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60" w:rsidRDefault="00C45A60" w:rsidP="00C45A60">
      <w:pPr>
        <w:ind w:left="284" w:firstLine="850"/>
        <w:rPr>
          <w:b/>
        </w:rPr>
      </w:pPr>
      <w:r>
        <w:rPr>
          <w:b/>
        </w:rPr>
        <w:t xml:space="preserve">      </w:t>
      </w:r>
      <w:r w:rsidRPr="00F97980">
        <w:rPr>
          <w:b/>
        </w:rPr>
        <w:t xml:space="preserve">Le portfolio permet de valoriser les compétences des doctorants. Ce document, obligatoire selon l’art. 15. </w:t>
      </w:r>
      <w:proofErr w:type="gramStart"/>
      <w:r w:rsidRPr="00F97980">
        <w:rPr>
          <w:b/>
        </w:rPr>
        <w:t>de</w:t>
      </w:r>
      <w:proofErr w:type="gramEnd"/>
      <w:r w:rsidRPr="00F97980">
        <w:rPr>
          <w:b/>
        </w:rPr>
        <w:t xml:space="preserve"> l’arrêté du 25 mai 2016 </w:t>
      </w:r>
      <w:bookmarkStart w:id="0" w:name="_GoBack"/>
      <w:bookmarkEnd w:id="0"/>
      <w:r w:rsidRPr="00F97980">
        <w:rPr>
          <w:b/>
        </w:rPr>
        <w:t>fixant le cadre national de la formation doctoral</w:t>
      </w:r>
      <w:r>
        <w:rPr>
          <w:b/>
        </w:rPr>
        <w:t>e</w:t>
      </w:r>
      <w:r w:rsidRPr="00F97980">
        <w:rPr>
          <w:b/>
        </w:rPr>
        <w:t xml:space="preserve">, synthétise  toutes les activités du doctorant durant sa formation, incluant enseignement, diffusion de la culture et valorise les compétences qu’il a développées pendant la préparation du doctorat. </w:t>
      </w:r>
      <w:r w:rsidRPr="00F97980">
        <w:rPr>
          <w:b/>
        </w:rPr>
        <w:br/>
        <w:t xml:space="preserve">Chaque doctorant devra inscrire sur ce formulaire, et au fur et à mesure, l’ensemble des activités suivies au cours de l’année. En fin d’année, ce formulaire sera vérifié par le directeur de thèse. A la </w:t>
      </w:r>
      <w:r>
        <w:rPr>
          <w:b/>
        </w:rPr>
        <w:t xml:space="preserve">fin du cycle d’étude doctorale. Le </w:t>
      </w:r>
      <w:proofErr w:type="spellStart"/>
      <w:r>
        <w:rPr>
          <w:b/>
        </w:rPr>
        <w:t>protfolio</w:t>
      </w:r>
      <w:proofErr w:type="spellEnd"/>
      <w:r>
        <w:rPr>
          <w:b/>
        </w:rPr>
        <w:t xml:space="preserve"> sera obligatoirement validé par le directeur de l’ED </w:t>
      </w:r>
      <w:r w:rsidRPr="00F97980">
        <w:rPr>
          <w:b/>
        </w:rPr>
        <w:t>avant le début de la procédure de dépôt de thèse.</w:t>
      </w:r>
    </w:p>
    <w:p w:rsidR="00C45A60" w:rsidRPr="008F5662" w:rsidRDefault="00C45A60" w:rsidP="00C45A60">
      <w:pPr>
        <w:spacing w:line="360" w:lineRule="auto"/>
        <w:jc w:val="both"/>
      </w:pPr>
      <w:r>
        <w:rPr>
          <w:b/>
        </w:rPr>
        <w:t xml:space="preserve">                                          </w:t>
      </w:r>
      <w:r w:rsidRPr="008F5662">
        <w:rPr>
          <w:b/>
        </w:rPr>
        <w:t>Nom – Prénom :</w:t>
      </w:r>
      <w:r w:rsidRPr="008F5662">
        <w:t xml:space="preserve"> ___________</w:t>
      </w:r>
      <w:r>
        <w:t>_____________________</w:t>
      </w:r>
      <w:r w:rsidRPr="008F5662">
        <w:t>________________________________________________</w:t>
      </w:r>
      <w:r>
        <w:t>___________</w:t>
      </w:r>
      <w:r w:rsidRPr="008F5662">
        <w:t>_____</w:t>
      </w:r>
    </w:p>
    <w:p w:rsidR="00C45A60" w:rsidRPr="008F5662" w:rsidRDefault="00C45A60" w:rsidP="00C45A60">
      <w:pPr>
        <w:spacing w:line="360" w:lineRule="auto"/>
        <w:jc w:val="both"/>
      </w:pPr>
      <w:r>
        <w:rPr>
          <w:b/>
        </w:rPr>
        <w:t xml:space="preserve">                                          </w:t>
      </w:r>
      <w:r w:rsidRPr="008F5662">
        <w:rPr>
          <w:b/>
        </w:rPr>
        <w:t>Titre de la Thèse :</w:t>
      </w:r>
      <w:r>
        <w:t xml:space="preserve"> _</w:t>
      </w:r>
      <w:r w:rsidRPr="008F5662">
        <w:t>_______________________________________________________________________________________</w:t>
      </w:r>
      <w:r>
        <w:t>__________</w:t>
      </w:r>
      <w:r w:rsidRPr="008F5662">
        <w:t>_____</w:t>
      </w:r>
    </w:p>
    <w:p w:rsidR="003B4B18" w:rsidRDefault="00C45A60" w:rsidP="00C45A60">
      <w:pPr>
        <w:spacing w:line="360" w:lineRule="auto"/>
        <w:jc w:val="both"/>
      </w:pPr>
      <w:r>
        <w:rPr>
          <w:b/>
        </w:rPr>
        <w:t xml:space="preserve">                                          </w:t>
      </w:r>
      <w:r w:rsidRPr="008F5662">
        <w:rPr>
          <w:b/>
        </w:rPr>
        <w:t>Directeur/</w:t>
      </w:r>
      <w:proofErr w:type="spellStart"/>
      <w:r w:rsidRPr="008F5662">
        <w:rPr>
          <w:b/>
        </w:rPr>
        <w:t>rice</w:t>
      </w:r>
      <w:proofErr w:type="spellEnd"/>
      <w:r w:rsidRPr="008F5662">
        <w:rPr>
          <w:b/>
        </w:rPr>
        <w:t xml:space="preserve"> de Recherche</w:t>
      </w:r>
      <w:proofErr w:type="gramStart"/>
      <w:r w:rsidRPr="008F5662">
        <w:rPr>
          <w:b/>
        </w:rPr>
        <w:t> :</w:t>
      </w:r>
      <w:r>
        <w:t>_</w:t>
      </w:r>
      <w:proofErr w:type="gramEnd"/>
      <w:r>
        <w:t>_________</w:t>
      </w:r>
      <w:r w:rsidRPr="008F5662">
        <w:t>___________________________________________________________________</w:t>
      </w:r>
      <w:r>
        <w:t>___________</w:t>
      </w:r>
      <w:r w:rsidRPr="008F5662">
        <w:t>____</w:t>
      </w:r>
    </w:p>
    <w:p w:rsidR="00C45A60" w:rsidRDefault="00C45A60" w:rsidP="00C45A60">
      <w:pPr>
        <w:spacing w:line="36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95"/>
        <w:gridCol w:w="7295"/>
      </w:tblGrid>
      <w:tr w:rsidR="00C45A60" w:rsidTr="00AF2CEA">
        <w:tc>
          <w:tcPr>
            <w:tcW w:w="14590" w:type="dxa"/>
            <w:gridSpan w:val="2"/>
          </w:tcPr>
          <w:p w:rsidR="00C45A60" w:rsidRDefault="00C45A60" w:rsidP="00C45A60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 xml:space="preserve">1 ) </w:t>
            </w:r>
            <w:r w:rsidRPr="00C63A6C">
              <w:rPr>
                <w:b/>
                <w:sz w:val="24"/>
                <w:szCs w:val="24"/>
              </w:rPr>
              <w:t>FORMATION ADMINISTRATIVE ( 1 module obligatoire requis)</w:t>
            </w:r>
          </w:p>
        </w:tc>
      </w:tr>
      <w:tr w:rsidR="00C45A60" w:rsidTr="00C45A60">
        <w:trPr>
          <w:trHeight w:val="1842"/>
        </w:trPr>
        <w:tc>
          <w:tcPr>
            <w:tcW w:w="7295" w:type="dxa"/>
          </w:tcPr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La demie journée de rentrée de l’école doctorale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La demie journée de fin de cursus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Règlement intérieur</w:t>
            </w:r>
          </w:p>
          <w:p w:rsidR="00C45A60" w:rsidRDefault="00C45A60" w:rsidP="00C45A6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Comité de suivi</w:t>
            </w:r>
          </w:p>
          <w:p w:rsidR="00C45A60" w:rsidRDefault="00C45A60" w:rsidP="00C45A60">
            <w:pPr>
              <w:spacing w:line="360" w:lineRule="auto"/>
            </w:pPr>
          </w:p>
        </w:tc>
        <w:tc>
          <w:tcPr>
            <w:tcW w:w="7295" w:type="dxa"/>
          </w:tcPr>
          <w:p w:rsidR="00C45A60" w:rsidRDefault="00C45A60" w:rsidP="00C45A60">
            <w:pPr>
              <w:spacing w:line="360" w:lineRule="auto"/>
            </w:pPr>
          </w:p>
        </w:tc>
      </w:tr>
      <w:tr w:rsidR="00C45A60" w:rsidTr="00644C4A">
        <w:tc>
          <w:tcPr>
            <w:tcW w:w="14590" w:type="dxa"/>
            <w:gridSpan w:val="2"/>
          </w:tcPr>
          <w:p w:rsidR="00C45A60" w:rsidRDefault="00C45A60" w:rsidP="00C45A60">
            <w:pPr>
              <w:spacing w:line="360" w:lineRule="auto"/>
              <w:jc w:val="center"/>
            </w:pPr>
            <w:r w:rsidRPr="005E240D">
              <w:rPr>
                <w:b/>
              </w:rPr>
              <w:t xml:space="preserve">2 ) </w:t>
            </w:r>
            <w:r w:rsidRPr="005E240D">
              <w:rPr>
                <w:b/>
                <w:sz w:val="24"/>
                <w:szCs w:val="24"/>
              </w:rPr>
              <w:t xml:space="preserve"> FORMATION A L’ETHIQUE (1 module obligatoire requis)</w:t>
            </w:r>
          </w:p>
        </w:tc>
      </w:tr>
      <w:tr w:rsidR="00C45A60" w:rsidTr="00C45A60">
        <w:trPr>
          <w:trHeight w:val="1959"/>
        </w:trPr>
        <w:tc>
          <w:tcPr>
            <w:tcW w:w="7295" w:type="dxa"/>
          </w:tcPr>
          <w:p w:rsidR="00C45A60" w:rsidRPr="00DF24F0" w:rsidRDefault="00C45A60" w:rsidP="00C45A6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rPr>
                <w:sz w:val="24"/>
                <w:szCs w:val="24"/>
              </w:rPr>
            </w:pPr>
            <w:r w:rsidRPr="00DF24F0">
              <w:rPr>
                <w:sz w:val="24"/>
                <w:szCs w:val="24"/>
              </w:rPr>
              <w:t>Conférences sur l’éthique scientifique dispensées par le département formation et carrière de Sorbonne Universités</w:t>
            </w:r>
          </w:p>
          <w:p w:rsidR="00C45A60" w:rsidRDefault="00C45A60" w:rsidP="00C45A60">
            <w:pPr>
              <w:numPr>
                <w:ilvl w:val="0"/>
                <w:numId w:val="1"/>
              </w:numPr>
              <w:autoSpaceDE w:val="0"/>
              <w:autoSpaceDN w:val="0"/>
              <w:ind w:left="426" w:hanging="426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Présentation dans un atelier de l’ED Formation à l’intégrité scientifique</w:t>
            </w:r>
          </w:p>
          <w:p w:rsidR="00C45A60" w:rsidRDefault="00C45A60" w:rsidP="00C45A60">
            <w:pPr>
              <w:spacing w:line="360" w:lineRule="auto"/>
            </w:pPr>
          </w:p>
        </w:tc>
        <w:tc>
          <w:tcPr>
            <w:tcW w:w="7295" w:type="dxa"/>
          </w:tcPr>
          <w:p w:rsidR="00C45A60" w:rsidRDefault="00C45A60" w:rsidP="00C45A60">
            <w:pPr>
              <w:spacing w:line="360" w:lineRule="auto"/>
            </w:pPr>
          </w:p>
        </w:tc>
      </w:tr>
    </w:tbl>
    <w:p w:rsidR="00C45A60" w:rsidRDefault="00C45A60" w:rsidP="00C45A60">
      <w:pPr>
        <w:spacing w:line="360" w:lineRule="auto"/>
      </w:pPr>
    </w:p>
    <w:tbl>
      <w:tblPr>
        <w:tblStyle w:val="Grilledutableau"/>
        <w:tblpPr w:leftFromText="141" w:rightFromText="141" w:horzAnchor="margin" w:tblpY="2700"/>
        <w:tblW w:w="0" w:type="auto"/>
        <w:tblLook w:val="04A0" w:firstRow="1" w:lastRow="0" w:firstColumn="1" w:lastColumn="0" w:noHBand="0" w:noVBand="1"/>
      </w:tblPr>
      <w:tblGrid>
        <w:gridCol w:w="4957"/>
        <w:gridCol w:w="9639"/>
      </w:tblGrid>
      <w:tr w:rsidR="00C45A60" w:rsidTr="00C45A60">
        <w:trPr>
          <w:trHeight w:val="133"/>
        </w:trPr>
        <w:tc>
          <w:tcPr>
            <w:tcW w:w="14596" w:type="dxa"/>
            <w:gridSpan w:val="2"/>
          </w:tcPr>
          <w:p w:rsidR="00C45A60" w:rsidRDefault="00C45A60" w:rsidP="008B4F71">
            <w:pPr>
              <w:jc w:val="center"/>
            </w:pPr>
            <w:r w:rsidRPr="005E240D">
              <w:rPr>
                <w:b/>
              </w:rPr>
              <w:lastRenderedPageBreak/>
              <w:t xml:space="preserve">3 ) </w:t>
            </w:r>
            <w:r w:rsidRPr="005E240D">
              <w:rPr>
                <w:b/>
                <w:sz w:val="24"/>
                <w:szCs w:val="24"/>
              </w:rPr>
              <w:t xml:space="preserve"> FORMATION SCIENTIFIQUE (8 modules requis)</w:t>
            </w:r>
          </w:p>
        </w:tc>
      </w:tr>
      <w:tr w:rsidR="00C45A60" w:rsidTr="00C45A60">
        <w:tc>
          <w:tcPr>
            <w:tcW w:w="4957" w:type="dxa"/>
          </w:tcPr>
          <w:p w:rsidR="00C45A60" w:rsidRPr="00DF24F0" w:rsidRDefault="00C45A60" w:rsidP="00C45A60">
            <w:pPr>
              <w:pStyle w:val="Titre2"/>
              <w:numPr>
                <w:ilvl w:val="0"/>
                <w:numId w:val="1"/>
              </w:numPr>
              <w:spacing w:before="0" w:after="0"/>
              <w:ind w:left="426" w:hanging="426"/>
              <w:outlineLvl w:val="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C63A6C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Colloque interdisciplinaire de l’ED </w:t>
            </w:r>
            <w:r w:rsidRPr="00DF24F0">
              <w:rPr>
                <w:rFonts w:asciiTheme="minorHAnsi" w:hAnsiTheme="minorHAnsi"/>
                <w:i w:val="0"/>
                <w:sz w:val="24"/>
                <w:szCs w:val="24"/>
              </w:rPr>
              <w:t>(module obligatoire)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426" w:hanging="426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Journée d’étude de 1</w:t>
            </w:r>
            <w:r w:rsidRPr="00C63A6C">
              <w:rPr>
                <w:sz w:val="24"/>
                <w:szCs w:val="24"/>
                <w:vertAlign w:val="superscript"/>
              </w:rPr>
              <w:t>ère</w:t>
            </w:r>
            <w:r w:rsidRPr="00C63A6C">
              <w:rPr>
                <w:sz w:val="24"/>
                <w:szCs w:val="24"/>
              </w:rPr>
              <w:t xml:space="preserve"> année au sein l’équipe de rattachement </w:t>
            </w:r>
            <w:r w:rsidRPr="00DF24F0">
              <w:rPr>
                <w:b/>
                <w:sz w:val="24"/>
                <w:szCs w:val="24"/>
              </w:rPr>
              <w:t>(module obligatoire)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426" w:hanging="426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Journée d’étude de 2</w:t>
            </w:r>
            <w:r w:rsidRPr="00C63A6C">
              <w:rPr>
                <w:sz w:val="24"/>
                <w:szCs w:val="24"/>
                <w:vertAlign w:val="superscript"/>
              </w:rPr>
              <w:t>ème</w:t>
            </w:r>
            <w:r w:rsidRPr="00C63A6C">
              <w:rPr>
                <w:sz w:val="24"/>
                <w:szCs w:val="24"/>
              </w:rPr>
              <w:t xml:space="preserve"> année au sein de l’équipe de rattachement </w:t>
            </w:r>
            <w:r w:rsidRPr="00DF24F0">
              <w:rPr>
                <w:b/>
                <w:sz w:val="24"/>
                <w:szCs w:val="24"/>
              </w:rPr>
              <w:t>(module obligatoire)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426" w:hanging="426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Journée d’étude de 3</w:t>
            </w:r>
            <w:r w:rsidRPr="00C63A6C">
              <w:rPr>
                <w:sz w:val="24"/>
                <w:szCs w:val="24"/>
                <w:vertAlign w:val="superscript"/>
              </w:rPr>
              <w:t>ème</w:t>
            </w:r>
            <w:r w:rsidRPr="00C63A6C">
              <w:rPr>
                <w:sz w:val="24"/>
                <w:szCs w:val="24"/>
              </w:rPr>
              <w:t xml:space="preserve"> année au sein de l’équipe de rattachement </w:t>
            </w:r>
            <w:r w:rsidRPr="00DF24F0">
              <w:rPr>
                <w:b/>
                <w:sz w:val="24"/>
                <w:szCs w:val="24"/>
              </w:rPr>
              <w:t>(module obligatoire)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426" w:hanging="426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Participation à un colloque interdisciplinaire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426" w:hanging="426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Participation à une journée d’étude avec communication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Suivi de séminaire organisé par les équipes de recherche ou par un autre établissement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Présentation dans un séminaire d’équipe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Organisation d’une initiative scientifique (colloques, séminaires, tables rondes, workshop)</w:t>
            </w:r>
          </w:p>
          <w:p w:rsidR="00C45A60" w:rsidRDefault="00C45A60" w:rsidP="008B4F71"/>
        </w:tc>
        <w:tc>
          <w:tcPr>
            <w:tcW w:w="9639" w:type="dxa"/>
          </w:tcPr>
          <w:p w:rsidR="00C45A60" w:rsidRDefault="00C45A60" w:rsidP="008B4F71"/>
        </w:tc>
      </w:tr>
      <w:tr w:rsidR="00C45A60" w:rsidTr="00C45A60">
        <w:tc>
          <w:tcPr>
            <w:tcW w:w="14596" w:type="dxa"/>
            <w:gridSpan w:val="2"/>
          </w:tcPr>
          <w:p w:rsidR="00C45A60" w:rsidRPr="005E240D" w:rsidRDefault="00C45A60" w:rsidP="008B4F71">
            <w:pPr>
              <w:jc w:val="center"/>
              <w:rPr>
                <w:b/>
              </w:rPr>
            </w:pPr>
            <w:r w:rsidRPr="005E240D">
              <w:rPr>
                <w:b/>
              </w:rPr>
              <w:t>4 )</w:t>
            </w:r>
            <w:r w:rsidRPr="005E240D">
              <w:rPr>
                <w:b/>
                <w:bCs/>
                <w:iCs/>
                <w:sz w:val="24"/>
                <w:szCs w:val="24"/>
              </w:rPr>
              <w:t xml:space="preserve"> DIFFUSION ET VALORISATION DE LA RECHERCHE (3 modules requis)</w:t>
            </w:r>
          </w:p>
        </w:tc>
      </w:tr>
      <w:tr w:rsidR="00C45A60" w:rsidTr="00C45A60">
        <w:tc>
          <w:tcPr>
            <w:tcW w:w="4957" w:type="dxa"/>
          </w:tcPr>
          <w:p w:rsidR="00C45A60" w:rsidRPr="00C63A6C" w:rsidRDefault="00C45A60" w:rsidP="00C45A60">
            <w:pPr>
              <w:pStyle w:val="Titre2"/>
              <w:numPr>
                <w:ilvl w:val="0"/>
                <w:numId w:val="1"/>
              </w:numPr>
              <w:spacing w:before="0" w:after="0"/>
              <w:ind w:left="447" w:hanging="425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63A6C">
              <w:rPr>
                <w:rFonts w:asciiTheme="minorHAnsi" w:hAnsiTheme="minorHAnsi"/>
                <w:b w:val="0"/>
                <w:sz w:val="24"/>
                <w:szCs w:val="24"/>
              </w:rPr>
              <w:t xml:space="preserve">Travail de rédaction dans une revue scientifique 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lang w:eastAsia="fr-FR"/>
              </w:rPr>
            </w:pPr>
            <w:r w:rsidRPr="00C63A6C">
              <w:rPr>
                <w:sz w:val="24"/>
                <w:szCs w:val="24"/>
              </w:rPr>
              <w:lastRenderedPageBreak/>
              <w:t>Communication scientifique (colloque, journée d’étude, …)</w:t>
            </w:r>
          </w:p>
          <w:p w:rsidR="00C45A60" w:rsidRDefault="00C45A60" w:rsidP="008B4F7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lang w:eastAsia="fr-FR"/>
              </w:rPr>
            </w:pPr>
            <w:r w:rsidRPr="00C63A6C">
              <w:rPr>
                <w:sz w:val="24"/>
                <w:szCs w:val="24"/>
              </w:rPr>
              <w:t xml:space="preserve">Animation scientifique en milieu scolaire ou universitaire, articles de </w:t>
            </w:r>
            <w:proofErr w:type="gramStart"/>
            <w:r w:rsidRPr="00C63A6C">
              <w:rPr>
                <w:sz w:val="24"/>
                <w:szCs w:val="24"/>
              </w:rPr>
              <w:t>vulgarisation,…</w:t>
            </w:r>
            <w:proofErr w:type="gramEnd"/>
          </w:p>
          <w:p w:rsidR="00C45A60" w:rsidRDefault="00C45A60" w:rsidP="008B4F71"/>
        </w:tc>
        <w:tc>
          <w:tcPr>
            <w:tcW w:w="9639" w:type="dxa"/>
          </w:tcPr>
          <w:p w:rsidR="00C45A60" w:rsidRDefault="00C45A60" w:rsidP="008B4F71"/>
        </w:tc>
      </w:tr>
      <w:tr w:rsidR="00C45A60" w:rsidTr="00C45A60">
        <w:tc>
          <w:tcPr>
            <w:tcW w:w="14596" w:type="dxa"/>
            <w:gridSpan w:val="2"/>
          </w:tcPr>
          <w:p w:rsidR="00C45A60" w:rsidRPr="005E240D" w:rsidRDefault="00C45A60" w:rsidP="008B4F71">
            <w:pPr>
              <w:jc w:val="center"/>
              <w:rPr>
                <w:b/>
              </w:rPr>
            </w:pPr>
            <w:r w:rsidRPr="005E240D">
              <w:rPr>
                <w:b/>
              </w:rPr>
              <w:t>5 )</w:t>
            </w:r>
            <w:r w:rsidRPr="005E240D">
              <w:rPr>
                <w:b/>
                <w:bCs/>
                <w:iCs/>
                <w:sz w:val="24"/>
                <w:szCs w:val="24"/>
              </w:rPr>
              <w:t xml:space="preserve"> FORMATION A L’INSERTION PROFESSIONNELLE (3 modules requis)</w:t>
            </w:r>
          </w:p>
        </w:tc>
      </w:tr>
      <w:tr w:rsidR="00C45A60" w:rsidTr="00C45A60">
        <w:tc>
          <w:tcPr>
            <w:tcW w:w="4957" w:type="dxa"/>
          </w:tcPr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Participation aux ateliers insertion professionnelle de l’ED ou de l’université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 xml:space="preserve">Journée </w:t>
            </w:r>
            <w:proofErr w:type="spellStart"/>
            <w:r w:rsidRPr="00C63A6C">
              <w:rPr>
                <w:sz w:val="24"/>
                <w:szCs w:val="24"/>
              </w:rPr>
              <w:t>doctoriales</w:t>
            </w:r>
            <w:proofErr w:type="spellEnd"/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Création d’entreprise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Activités d’enseignement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Intervention dans des institutions culturelles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Intervention dans des associations</w:t>
            </w:r>
          </w:p>
          <w:p w:rsidR="00C45A60" w:rsidRDefault="00C45A60" w:rsidP="008B4F71">
            <w:r w:rsidRPr="00C63A6C">
              <w:rPr>
                <w:sz w:val="24"/>
                <w:szCs w:val="24"/>
              </w:rPr>
              <w:t>Mandat électif</w:t>
            </w:r>
          </w:p>
        </w:tc>
        <w:tc>
          <w:tcPr>
            <w:tcW w:w="9639" w:type="dxa"/>
          </w:tcPr>
          <w:p w:rsidR="00C45A60" w:rsidRDefault="00C45A60" w:rsidP="008B4F71"/>
        </w:tc>
      </w:tr>
      <w:tr w:rsidR="00C45A60" w:rsidTr="00C45A60">
        <w:tc>
          <w:tcPr>
            <w:tcW w:w="14596" w:type="dxa"/>
            <w:gridSpan w:val="2"/>
          </w:tcPr>
          <w:p w:rsidR="00C45A60" w:rsidRDefault="00C45A60" w:rsidP="008B4F71">
            <w:pPr>
              <w:jc w:val="center"/>
            </w:pPr>
            <w:r w:rsidRPr="005E240D">
              <w:rPr>
                <w:b/>
              </w:rPr>
              <w:t xml:space="preserve">6 ) </w:t>
            </w:r>
            <w:r w:rsidRPr="005E240D">
              <w:rPr>
                <w:b/>
                <w:sz w:val="24"/>
                <w:szCs w:val="24"/>
              </w:rPr>
              <w:t xml:space="preserve"> BILAN DE COMPETENCES (1 module requis)</w:t>
            </w:r>
          </w:p>
        </w:tc>
      </w:tr>
      <w:tr w:rsidR="00C45A60" w:rsidTr="00C45A60">
        <w:trPr>
          <w:trHeight w:val="283"/>
        </w:trPr>
        <w:tc>
          <w:tcPr>
            <w:tcW w:w="4957" w:type="dxa"/>
          </w:tcPr>
          <w:p w:rsidR="00C45A60" w:rsidRDefault="00C45A60" w:rsidP="008B4F71">
            <w:r w:rsidRPr="00C63A6C">
              <w:rPr>
                <w:sz w:val="24"/>
                <w:szCs w:val="24"/>
              </w:rPr>
              <w:t>Bilan établi avec la plateforme carrière de l’université</w:t>
            </w:r>
          </w:p>
        </w:tc>
        <w:tc>
          <w:tcPr>
            <w:tcW w:w="9639" w:type="dxa"/>
          </w:tcPr>
          <w:p w:rsidR="00C45A60" w:rsidRDefault="00C45A60" w:rsidP="008B4F71"/>
        </w:tc>
      </w:tr>
      <w:tr w:rsidR="00C45A60" w:rsidTr="00C45A60">
        <w:trPr>
          <w:trHeight w:val="283"/>
        </w:trPr>
        <w:tc>
          <w:tcPr>
            <w:tcW w:w="14596" w:type="dxa"/>
            <w:gridSpan w:val="2"/>
          </w:tcPr>
          <w:p w:rsidR="00C45A60" w:rsidRDefault="00C45A60" w:rsidP="008B4F71">
            <w:pPr>
              <w:jc w:val="center"/>
            </w:pPr>
            <w:r w:rsidRPr="005E240D">
              <w:rPr>
                <w:b/>
              </w:rPr>
              <w:t xml:space="preserve">7 ) </w:t>
            </w:r>
            <w:r w:rsidRPr="005E240D">
              <w:rPr>
                <w:b/>
                <w:sz w:val="24"/>
                <w:szCs w:val="24"/>
              </w:rPr>
              <w:t xml:space="preserve"> FORMATION AUX OUTILS DE LA RECHERCHE (1 module requis)</w:t>
            </w:r>
          </w:p>
        </w:tc>
      </w:tr>
      <w:tr w:rsidR="00C45A60" w:rsidTr="00C45A60">
        <w:trPr>
          <w:trHeight w:val="283"/>
        </w:trPr>
        <w:tc>
          <w:tcPr>
            <w:tcW w:w="4957" w:type="dxa"/>
          </w:tcPr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Formations scientifiques et professionnelles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Méthodologie et outils de thèse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>Formation en langues vivantes ou mortes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 xml:space="preserve">Formation FLE pour les doctorants étrangers </w:t>
            </w:r>
          </w:p>
          <w:p w:rsidR="00C45A60" w:rsidRPr="00C63A6C" w:rsidRDefault="00C45A60" w:rsidP="00C45A6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rPr>
                <w:sz w:val="24"/>
                <w:szCs w:val="24"/>
              </w:rPr>
            </w:pPr>
            <w:r w:rsidRPr="00C63A6C">
              <w:rPr>
                <w:sz w:val="24"/>
                <w:szCs w:val="24"/>
              </w:rPr>
              <w:t xml:space="preserve">Participation à une formation </w:t>
            </w:r>
            <w:proofErr w:type="spellStart"/>
            <w:r w:rsidRPr="00C63A6C">
              <w:rPr>
                <w:sz w:val="24"/>
                <w:szCs w:val="24"/>
              </w:rPr>
              <w:t>professionnalisante</w:t>
            </w:r>
            <w:proofErr w:type="spellEnd"/>
            <w:r w:rsidRPr="00C63A6C">
              <w:rPr>
                <w:sz w:val="24"/>
                <w:szCs w:val="24"/>
              </w:rPr>
              <w:t xml:space="preserve"> (informatique, recherche de terrain, métiers de l’enseignement,)</w:t>
            </w:r>
          </w:p>
          <w:p w:rsidR="00C45A60" w:rsidRDefault="00C45A60" w:rsidP="008B4F71"/>
        </w:tc>
        <w:tc>
          <w:tcPr>
            <w:tcW w:w="9639" w:type="dxa"/>
          </w:tcPr>
          <w:p w:rsidR="00C45A60" w:rsidRDefault="00C45A60" w:rsidP="008B4F71"/>
        </w:tc>
      </w:tr>
    </w:tbl>
    <w:p w:rsidR="00C45A60" w:rsidRDefault="00C45A60"/>
    <w:sectPr w:rsidR="00C45A60" w:rsidSect="00C45A60">
      <w:headerReference w:type="default" r:id="rId7"/>
      <w:footerReference w:type="default" r:id="rId8"/>
      <w:pgSz w:w="16838" w:h="11906" w:orient="landscape"/>
      <w:pgMar w:top="851" w:right="962" w:bottom="426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60" w:rsidRDefault="00C45A60" w:rsidP="00C45A60">
      <w:r>
        <w:separator/>
      </w:r>
    </w:p>
  </w:endnote>
  <w:endnote w:type="continuationSeparator" w:id="0">
    <w:p w:rsidR="00C45A60" w:rsidRDefault="00C45A60" w:rsidP="00C4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60" w:rsidRDefault="00C45A60" w:rsidP="00C45A60">
    <w:pPr>
      <w:pStyle w:val="Pieddepage"/>
    </w:pPr>
    <w:r>
      <w:t xml:space="preserve">Date et Signature du Directeur de l’ED 433              </w:t>
    </w:r>
    <w:r>
      <w:tab/>
    </w:r>
    <w:r>
      <w:tab/>
    </w:r>
    <w:r>
      <w:tab/>
    </w:r>
    <w:r>
      <w:tab/>
      <w:t xml:space="preserve">           Date et Signature du Directeur de Recherche </w:t>
    </w:r>
  </w:p>
  <w:p w:rsidR="00C45A60" w:rsidRDefault="00C45A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60" w:rsidRDefault="00C45A60" w:rsidP="00C45A60">
      <w:r>
        <w:separator/>
      </w:r>
    </w:p>
  </w:footnote>
  <w:footnote w:type="continuationSeparator" w:id="0">
    <w:p w:rsidR="00C45A60" w:rsidRDefault="00C45A60" w:rsidP="00C4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60" w:rsidRDefault="00C45A60">
    <w:pPr>
      <w:pStyle w:val="En-tte"/>
    </w:pPr>
    <w:r>
      <w:rPr>
        <w:noProof/>
        <w:lang w:eastAsia="fr-FR"/>
      </w:rPr>
      <w:drawing>
        <wp:inline distT="0" distB="0" distL="0" distR="0" wp14:anchorId="57966025" wp14:editId="3EF34548">
          <wp:extent cx="948612" cy="381000"/>
          <wp:effectExtent l="0" t="0" r="4445" b="0"/>
          <wp:docPr id="4" name="Image 4" descr="C:\Users\v11104\Desktop\logo sorbonne univer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11104\Desktop\logo sorbonne univers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022" cy="385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A60" w:rsidRPr="00DF24F0" w:rsidRDefault="00C45A60" w:rsidP="00C45A60">
    <w:pPr>
      <w:pStyle w:val="En-tte"/>
      <w:rPr>
        <w:sz w:val="20"/>
      </w:rPr>
    </w:pPr>
    <w:r w:rsidRPr="00DF24F0">
      <w:rPr>
        <w:sz w:val="20"/>
      </w:rPr>
      <w:t>ECOLE DOCTORALE 0433</w:t>
    </w:r>
  </w:p>
  <w:p w:rsidR="00C45A60" w:rsidRPr="00DF24F0" w:rsidRDefault="00C45A60" w:rsidP="00C45A60">
    <w:pPr>
      <w:pStyle w:val="En-tte"/>
      <w:rPr>
        <w:sz w:val="20"/>
      </w:rPr>
    </w:pPr>
    <w:r w:rsidRPr="00DF24F0">
      <w:rPr>
        <w:sz w:val="20"/>
      </w:rPr>
      <w:t>« Concepts et Langages »</w:t>
    </w:r>
  </w:p>
  <w:p w:rsidR="00C45A60" w:rsidRDefault="00C45A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3746A"/>
    <w:multiLevelType w:val="hybridMultilevel"/>
    <w:tmpl w:val="A97A3C1C"/>
    <w:lvl w:ilvl="0" w:tplc="0B7032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60"/>
    <w:rsid w:val="003B4B18"/>
    <w:rsid w:val="00C4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B2303"/>
  <w15:chartTrackingRefBased/>
  <w15:docId w15:val="{36A81275-EBBE-4266-A654-DB15CA3A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60"/>
    <w:pPr>
      <w:spacing w:after="0" w:line="240" w:lineRule="auto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5A60"/>
    <w:pPr>
      <w:keepNext/>
      <w:autoSpaceDE w:val="0"/>
      <w:autoSpaceDN w:val="0"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45A60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uiPriority w:val="39"/>
    <w:rsid w:val="00C4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5A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C45A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5A6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45A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5A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Supothney MUTHUKUMARASAMY</dc:creator>
  <cp:keywords/>
  <dc:description/>
  <cp:lastModifiedBy>Supothney MUTHUKUMARASAMY</cp:lastModifiedBy>
  <cp:revision>1</cp:revision>
  <dcterms:created xsi:type="dcterms:W3CDTF">2018-03-15T11:17:00Z</dcterms:created>
  <dcterms:modified xsi:type="dcterms:W3CDTF">2018-03-15T11:28:00Z</dcterms:modified>
</cp:coreProperties>
</file>